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F5" w:rsidRDefault="009209F5" w:rsidP="009209F5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9209F5" w:rsidRDefault="009209F5" w:rsidP="009209F5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Думы городского поселения Мишелевского муниципального образования</w:t>
      </w:r>
    </w:p>
    <w:p w:rsidR="009209F5" w:rsidRDefault="009209F5" w:rsidP="009209F5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25.10.2017 № 12</w:t>
      </w:r>
    </w:p>
    <w:p w:rsidR="009209F5" w:rsidRDefault="009209F5" w:rsidP="009209F5">
      <w:pPr>
        <w:pStyle w:val="ConsPlusNormal"/>
        <w:rPr>
          <w:rFonts w:ascii="Times New Roman" w:hAnsi="Times New Roman" w:cs="Times New Roman"/>
          <w:caps/>
          <w:sz w:val="28"/>
          <w:szCs w:val="28"/>
        </w:rPr>
      </w:pPr>
    </w:p>
    <w:p w:rsidR="009209F5" w:rsidRDefault="009209F5" w:rsidP="009209F5">
      <w:pPr>
        <w:pStyle w:val="ConsPlusNormal"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9209F5" w:rsidRDefault="009209F5" w:rsidP="009209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Правила</w:t>
      </w:r>
    </w:p>
    <w:p w:rsidR="009209F5" w:rsidRDefault="009209F5" w:rsidP="009209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лагоустройства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</w:p>
    <w:p w:rsidR="009209F5" w:rsidRDefault="009209F5" w:rsidP="009209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Мишелевского муниципального образования</w:t>
      </w:r>
    </w:p>
    <w:p w:rsidR="009209F5" w:rsidRDefault="009209F5" w:rsidP="009209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реш</w:t>
      </w:r>
      <w:proofErr w:type="spellEnd"/>
      <w:r>
        <w:rPr>
          <w:rFonts w:ascii="Times New Roman" w:hAnsi="Times New Roman" w:cs="Times New Roman"/>
          <w:sz w:val="28"/>
          <w:szCs w:val="28"/>
        </w:rPr>
        <w:t>. Думы от 28.11.2019 № 95)</w:t>
      </w:r>
    </w:p>
    <w:p w:rsidR="009209F5" w:rsidRDefault="009209F5" w:rsidP="009209F5">
      <w:pPr>
        <w:rPr>
          <w:rFonts w:ascii="Times New Roman" w:hAnsi="Times New Roman" w:cs="Times New Roman"/>
          <w:sz w:val="28"/>
          <w:szCs w:val="28"/>
        </w:rPr>
      </w:pPr>
    </w:p>
    <w:p w:rsidR="009209F5" w:rsidRDefault="009209F5" w:rsidP="009209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Правил:</w:t>
      </w:r>
    </w:p>
    <w:p w:rsidR="009209F5" w:rsidRDefault="009209F5" w:rsidP="009209F5">
      <w:pPr>
        <w:rPr>
          <w:rFonts w:ascii="Times New Roman" w:hAnsi="Times New Roman" w:cs="Times New Roman"/>
          <w:sz w:val="28"/>
          <w:szCs w:val="28"/>
        </w:rPr>
      </w:pPr>
    </w:p>
    <w:p w:rsidR="009209F5" w:rsidRDefault="009209F5" w:rsidP="00920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10.2.5. Граждане, юридические лица и индивидуальные предприниматели помимо уборки осуществляют </w:t>
      </w:r>
      <w:r>
        <w:rPr>
          <w:rFonts w:ascii="Times New Roman" w:hAnsi="Times New Roman" w:cs="Times New Roman"/>
          <w:color w:val="FF0000"/>
          <w:sz w:val="28"/>
          <w:szCs w:val="28"/>
        </w:rPr>
        <w:t>выкос сорной травы</w:t>
      </w:r>
      <w:r>
        <w:rPr>
          <w:rFonts w:ascii="Times New Roman" w:hAnsi="Times New Roman" w:cs="Times New Roman"/>
          <w:sz w:val="28"/>
          <w:szCs w:val="28"/>
        </w:rPr>
        <w:t xml:space="preserve"> в границах, принадлежащих им на праве собственности или ином вещном праве земельных участков, </w:t>
      </w:r>
      <w:r>
        <w:rPr>
          <w:rFonts w:ascii="Times New Roman" w:hAnsi="Times New Roman" w:cs="Times New Roman"/>
          <w:sz w:val="28"/>
          <w:szCs w:val="28"/>
          <w:u w:val="single"/>
        </w:rPr>
        <w:t>а также на прилегающей территории</w:t>
      </w:r>
      <w:r>
        <w:rPr>
          <w:rFonts w:ascii="Times New Roman" w:hAnsi="Times New Roman" w:cs="Times New Roman"/>
          <w:sz w:val="28"/>
          <w:szCs w:val="28"/>
        </w:rPr>
        <w:t xml:space="preserve">, под которой для целей настоящих Правил понимается земельный участок, расположенный по периметру основной территории шириной до </w:t>
      </w:r>
      <w:smartTag w:uri="urn:schemas-microsoft-com:office:smarttags" w:element="metricconverter">
        <w:smartTagPr>
          <w:attr w:name="ProductID" w:val="15 метров"/>
        </w:smartTagPr>
        <w:r>
          <w:rPr>
            <w:rFonts w:ascii="Times New Roman" w:hAnsi="Times New Roman" w:cs="Times New Roman"/>
            <w:sz w:val="28"/>
            <w:szCs w:val="28"/>
          </w:rPr>
          <w:t>15 метров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Границей </w:t>
      </w:r>
      <w:r>
        <w:rPr>
          <w:rFonts w:ascii="Times New Roman" w:hAnsi="Times New Roman" w:cs="Times New Roman"/>
          <w:vanish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прилегающей территории со стороны дороги является обочина (для отдельных </w:t>
      </w:r>
      <w:r>
        <w:rPr>
          <w:rFonts w:ascii="Times New Roman" w:hAnsi="Times New Roman" w:cs="Times New Roman"/>
          <w:vanish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объектов могут быть установлены иные размеры прилегающей территории). </w:t>
      </w:r>
    </w:p>
    <w:p w:rsidR="009209F5" w:rsidRDefault="009209F5" w:rsidP="009209F5">
      <w:pPr>
        <w:rPr>
          <w:rFonts w:ascii="Times New Roman" w:hAnsi="Times New Roman" w:cs="Times New Roman"/>
          <w:sz w:val="28"/>
          <w:szCs w:val="28"/>
        </w:rPr>
      </w:pPr>
    </w:p>
    <w:p w:rsidR="009209F5" w:rsidRDefault="009209F5" w:rsidP="00920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10.4.3.3. Лицам, ответственным за содержание соответствующей территории, рекомендуется:</w:t>
      </w:r>
    </w:p>
    <w:p w:rsidR="009209F5" w:rsidRDefault="009209F5" w:rsidP="009209F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</w:t>
      </w:r>
      <w:r>
        <w:rPr>
          <w:rFonts w:ascii="Times New Roman" w:hAnsi="Times New Roman" w:cs="Times New Roman"/>
          <w:color w:val="FF0000"/>
          <w:sz w:val="28"/>
          <w:szCs w:val="28"/>
        </w:rPr>
        <w:t>скашивание травы);</w:t>
      </w:r>
      <w:bookmarkStart w:id="0" w:name="_GoBack"/>
      <w:bookmarkEnd w:id="0"/>
    </w:p>
    <w:p w:rsidR="001A2E37" w:rsidRDefault="001A2E37"/>
    <w:sectPr w:rsidR="001A2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C"/>
    <w:rsid w:val="001A2E37"/>
    <w:rsid w:val="008226DC"/>
    <w:rsid w:val="0092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9B12D-9DAD-4DB4-A2F4-BC3D1674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9F5"/>
    <w:pPr>
      <w:widowControl w:val="0"/>
      <w:suppressAutoHyphens/>
      <w:spacing w:after="0" w:line="240" w:lineRule="auto"/>
    </w:pPr>
    <w:rPr>
      <w:rFonts w:ascii="Liberation Serif" w:eastAsia="Arial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9F5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u w:color="00000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zapas</dc:creator>
  <cp:keywords/>
  <dc:description/>
  <cp:lastModifiedBy>zapas</cp:lastModifiedBy>
  <cp:revision>3</cp:revision>
  <dcterms:created xsi:type="dcterms:W3CDTF">2021-06-04T01:26:00Z</dcterms:created>
  <dcterms:modified xsi:type="dcterms:W3CDTF">2021-06-04T01:27:00Z</dcterms:modified>
</cp:coreProperties>
</file>